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5B" w:rsidRPr="00F80A2F" w:rsidRDefault="0045585B" w:rsidP="00A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Marianne" w:hAnsi="Marianne"/>
          <w:sz w:val="28"/>
          <w:szCs w:val="28"/>
        </w:rPr>
      </w:pPr>
      <w:bookmarkStart w:id="0" w:name="_GoBack"/>
      <w:bookmarkEnd w:id="0"/>
      <w:r w:rsidRPr="00F80A2F">
        <w:rPr>
          <w:rFonts w:ascii="Marianne" w:hAnsi="Marianne"/>
          <w:b/>
          <w:sz w:val="28"/>
          <w:szCs w:val="28"/>
        </w:rPr>
        <w:t>Fiche de dialogue «</w:t>
      </w:r>
      <w:r w:rsidRPr="00F80A2F">
        <w:rPr>
          <w:rFonts w:ascii="Calibri" w:hAnsi="Calibri" w:cs="Calibri"/>
          <w:b/>
          <w:sz w:val="28"/>
          <w:szCs w:val="28"/>
        </w:rPr>
        <w:t> </w:t>
      </w:r>
      <w:r w:rsidRPr="00F80A2F">
        <w:rPr>
          <w:rFonts w:ascii="Marianne" w:hAnsi="Marianne"/>
          <w:b/>
          <w:sz w:val="28"/>
          <w:szCs w:val="28"/>
        </w:rPr>
        <w:t xml:space="preserve">Enseignant </w:t>
      </w:r>
      <w:r w:rsidRPr="00F80A2F">
        <w:rPr>
          <w:rFonts w:ascii="Marianne" w:hAnsi="Marianne" w:cs="Marianne"/>
          <w:b/>
          <w:sz w:val="28"/>
          <w:szCs w:val="28"/>
        </w:rPr>
        <w:t>–</w:t>
      </w:r>
      <w:r w:rsidRPr="00F80A2F">
        <w:rPr>
          <w:rFonts w:ascii="Marianne" w:hAnsi="Marianne"/>
          <w:b/>
          <w:sz w:val="28"/>
          <w:szCs w:val="28"/>
        </w:rPr>
        <w:t xml:space="preserve"> </w:t>
      </w:r>
      <w:r w:rsidRPr="00F80A2F">
        <w:rPr>
          <w:rFonts w:ascii="Marianne" w:hAnsi="Marianne" w:cs="Marianne"/>
          <w:b/>
          <w:sz w:val="28"/>
          <w:szCs w:val="28"/>
        </w:rPr>
        <w:t>é</w:t>
      </w:r>
      <w:r w:rsidRPr="00F80A2F">
        <w:rPr>
          <w:rFonts w:ascii="Marianne" w:hAnsi="Marianne"/>
          <w:b/>
          <w:sz w:val="28"/>
          <w:szCs w:val="28"/>
        </w:rPr>
        <w:t>l</w:t>
      </w:r>
      <w:r w:rsidRPr="00F80A2F">
        <w:rPr>
          <w:rFonts w:ascii="Marianne" w:hAnsi="Marianne" w:cs="Marianne"/>
          <w:b/>
          <w:sz w:val="28"/>
          <w:szCs w:val="28"/>
        </w:rPr>
        <w:t>è</w:t>
      </w:r>
      <w:r w:rsidRPr="00F80A2F">
        <w:rPr>
          <w:rFonts w:ascii="Marianne" w:hAnsi="Marianne"/>
          <w:b/>
          <w:sz w:val="28"/>
          <w:szCs w:val="28"/>
        </w:rPr>
        <w:t>ve</w:t>
      </w:r>
      <w:r w:rsidRPr="00F80A2F">
        <w:rPr>
          <w:rFonts w:ascii="Calibri" w:hAnsi="Calibri" w:cs="Calibri"/>
          <w:b/>
          <w:sz w:val="28"/>
          <w:szCs w:val="28"/>
        </w:rPr>
        <w:t> </w:t>
      </w:r>
      <w:r w:rsidRPr="00F80A2F">
        <w:rPr>
          <w:rFonts w:ascii="Marianne" w:hAnsi="Marianne" w:cs="Marianne"/>
          <w:b/>
          <w:sz w:val="28"/>
          <w:szCs w:val="28"/>
        </w:rPr>
        <w:t>»</w:t>
      </w:r>
      <w:r w:rsidRPr="00F80A2F">
        <w:rPr>
          <w:rFonts w:ascii="Marianne" w:hAnsi="Marianne"/>
          <w:sz w:val="28"/>
          <w:szCs w:val="28"/>
        </w:rPr>
        <w:t xml:space="preserve"> / </w:t>
      </w:r>
      <w:r w:rsidRPr="00F80A2F">
        <w:rPr>
          <w:rFonts w:ascii="Marianne" w:hAnsi="Marianne"/>
          <w:b/>
          <w:sz w:val="28"/>
          <w:szCs w:val="28"/>
        </w:rPr>
        <w:t>P</w:t>
      </w:r>
      <w:r w:rsidRPr="00F80A2F">
        <w:rPr>
          <w:rFonts w:ascii="Marianne" w:hAnsi="Marianne"/>
          <w:sz w:val="28"/>
          <w:szCs w:val="28"/>
        </w:rPr>
        <w:t xml:space="preserve">rogramme </w:t>
      </w:r>
      <w:r w:rsidRPr="00F80A2F">
        <w:rPr>
          <w:rFonts w:ascii="Marianne" w:hAnsi="Marianne"/>
          <w:b/>
          <w:sz w:val="28"/>
          <w:szCs w:val="28"/>
        </w:rPr>
        <w:t>P</w:t>
      </w:r>
      <w:r w:rsidRPr="00F80A2F">
        <w:rPr>
          <w:rFonts w:ascii="Marianne" w:hAnsi="Marianne"/>
          <w:sz w:val="28"/>
          <w:szCs w:val="28"/>
        </w:rPr>
        <w:t xml:space="preserve">ersonnalisé de </w:t>
      </w:r>
      <w:r w:rsidRPr="00F80A2F">
        <w:rPr>
          <w:rFonts w:ascii="Marianne" w:hAnsi="Marianne"/>
          <w:b/>
          <w:sz w:val="28"/>
          <w:szCs w:val="28"/>
        </w:rPr>
        <w:t>R</w:t>
      </w:r>
      <w:r w:rsidRPr="00F80A2F">
        <w:rPr>
          <w:rFonts w:ascii="Marianne" w:hAnsi="Marianne"/>
          <w:sz w:val="28"/>
          <w:szCs w:val="28"/>
        </w:rPr>
        <w:t xml:space="preserve">éussite </w:t>
      </w:r>
      <w:r w:rsidRPr="00F80A2F">
        <w:rPr>
          <w:rFonts w:ascii="Marianne" w:hAnsi="Marianne"/>
          <w:b/>
          <w:sz w:val="28"/>
          <w:szCs w:val="28"/>
        </w:rPr>
        <w:t>E</w:t>
      </w:r>
      <w:r w:rsidRPr="00F80A2F">
        <w:rPr>
          <w:rFonts w:ascii="Marianne" w:hAnsi="Marianne"/>
          <w:sz w:val="28"/>
          <w:szCs w:val="28"/>
        </w:rPr>
        <w:t>ducative</w:t>
      </w:r>
    </w:p>
    <w:p w:rsidR="0045585B" w:rsidRPr="00F80A2F" w:rsidRDefault="0045585B" w:rsidP="00037F61">
      <w:pPr>
        <w:spacing w:after="0"/>
        <w:ind w:right="-455"/>
        <w:rPr>
          <w:rFonts w:ascii="Marianne" w:hAnsi="Marianne"/>
          <w:i/>
          <w:sz w:val="20"/>
          <w:szCs w:val="20"/>
        </w:rPr>
      </w:pPr>
      <w:r w:rsidRPr="00F80A2F">
        <w:rPr>
          <w:rFonts w:ascii="Marianne" w:hAnsi="Marianne"/>
          <w:i/>
          <w:sz w:val="20"/>
          <w:szCs w:val="20"/>
        </w:rPr>
        <w:t>Lorsque le conseil des maîtres décide de proposer un PPRE à un élève,</w:t>
      </w:r>
      <w:r w:rsidRPr="00F80A2F">
        <w:rPr>
          <w:rFonts w:ascii="Calibri" w:hAnsi="Calibri" w:cs="Calibri"/>
          <w:i/>
          <w:sz w:val="20"/>
          <w:szCs w:val="20"/>
        </w:rPr>
        <w:t> </w:t>
      </w:r>
      <w:r w:rsidRPr="00F80A2F">
        <w:rPr>
          <w:rFonts w:ascii="Marianne" w:hAnsi="Marianne"/>
          <w:i/>
          <w:sz w:val="20"/>
          <w:szCs w:val="20"/>
        </w:rPr>
        <w:t>au cours de sa scolarit</w:t>
      </w:r>
      <w:r w:rsidRPr="00F80A2F">
        <w:rPr>
          <w:rFonts w:ascii="Marianne" w:hAnsi="Marianne" w:cs="Marianne"/>
          <w:i/>
          <w:sz w:val="20"/>
          <w:szCs w:val="20"/>
        </w:rPr>
        <w:t>é</w:t>
      </w:r>
      <w:r w:rsidRPr="00F80A2F">
        <w:rPr>
          <w:rFonts w:ascii="Marianne" w:hAnsi="Marianne"/>
          <w:i/>
          <w:sz w:val="20"/>
          <w:szCs w:val="20"/>
        </w:rPr>
        <w:t xml:space="preserve">, </w:t>
      </w:r>
      <w:r w:rsidRPr="00F80A2F">
        <w:rPr>
          <w:rFonts w:ascii="Marianne" w:hAnsi="Marianne"/>
          <w:i/>
          <w:sz w:val="20"/>
          <w:szCs w:val="20"/>
          <w:u w:val="single"/>
        </w:rPr>
        <w:t>il est nécessaire de l’impliquer dans ce projet.</w:t>
      </w:r>
      <w:r w:rsidRPr="00F80A2F">
        <w:rPr>
          <w:rFonts w:ascii="Marianne" w:hAnsi="Marianne"/>
          <w:i/>
          <w:sz w:val="20"/>
          <w:szCs w:val="20"/>
        </w:rPr>
        <w:t xml:space="preserve"> </w:t>
      </w:r>
    </w:p>
    <w:p w:rsidR="0045585B" w:rsidRPr="00F80A2F" w:rsidRDefault="0045585B" w:rsidP="00037F61">
      <w:pPr>
        <w:spacing w:after="0"/>
        <w:ind w:right="-455"/>
        <w:rPr>
          <w:rFonts w:ascii="Marianne" w:hAnsi="Marianne"/>
          <w:i/>
          <w:sz w:val="20"/>
          <w:szCs w:val="20"/>
        </w:rPr>
      </w:pPr>
      <w:r w:rsidRPr="00F80A2F">
        <w:rPr>
          <w:rFonts w:ascii="Marianne" w:hAnsi="Marianne"/>
          <w:i/>
          <w:sz w:val="20"/>
          <w:szCs w:val="20"/>
        </w:rPr>
        <w:t xml:space="preserve">Organiser des entretiens formalisés et réguliers avec lui permettront de connaître son niveau d’engagement dans l’acte pédagogique. </w:t>
      </w:r>
    </w:p>
    <w:p w:rsidR="0045585B" w:rsidRPr="00F80A2F" w:rsidRDefault="0045585B" w:rsidP="00037F61">
      <w:pPr>
        <w:spacing w:after="0"/>
        <w:ind w:right="-455"/>
        <w:rPr>
          <w:rFonts w:ascii="Marianne" w:hAnsi="Marianne"/>
          <w:i/>
          <w:sz w:val="20"/>
          <w:szCs w:val="20"/>
        </w:rPr>
      </w:pPr>
      <w:r w:rsidRPr="00F80A2F">
        <w:rPr>
          <w:rFonts w:ascii="Marianne" w:hAnsi="Marianne"/>
          <w:i/>
          <w:sz w:val="20"/>
          <w:szCs w:val="20"/>
        </w:rPr>
        <w:t>Il faut éviter d’induire les réponses et accepter l’absence de réponse. Les questions proposées dans chaque rubrique ne sont que des suggestions.</w:t>
      </w:r>
    </w:p>
    <w:p w:rsidR="0045585B" w:rsidRPr="00F80A2F" w:rsidRDefault="0045585B" w:rsidP="00037F61">
      <w:pPr>
        <w:spacing w:after="0"/>
        <w:ind w:right="-455"/>
        <w:rPr>
          <w:rFonts w:ascii="Marianne" w:hAnsi="Marianne"/>
          <w:i/>
          <w:sz w:val="20"/>
          <w:szCs w:val="20"/>
        </w:rPr>
      </w:pPr>
      <w:r w:rsidRPr="00F80A2F">
        <w:rPr>
          <w:rFonts w:ascii="Marianne" w:hAnsi="Marianne"/>
          <w:i/>
          <w:sz w:val="20"/>
          <w:szCs w:val="20"/>
        </w:rPr>
        <w:t>Il est également nécessaire de se montrer rassurant et de présenter la marge de progrès dont l’élève est capable.</w:t>
      </w:r>
    </w:p>
    <w:tbl>
      <w:tblPr>
        <w:tblW w:w="1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4966"/>
        <w:gridCol w:w="4967"/>
        <w:gridCol w:w="4966"/>
      </w:tblGrid>
      <w:tr w:rsidR="0045585B" w:rsidRPr="00F80A2F" w:rsidTr="00434B6D">
        <w:trPr>
          <w:trHeight w:val="935"/>
        </w:trPr>
        <w:tc>
          <w:tcPr>
            <w:tcW w:w="1193" w:type="dxa"/>
            <w:vAlign w:val="center"/>
          </w:tcPr>
          <w:p w:rsidR="0045585B" w:rsidRPr="00F80A2F" w:rsidRDefault="0045585B" w:rsidP="00434B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Date de l’entretien</w:t>
            </w:r>
          </w:p>
        </w:tc>
        <w:tc>
          <w:tcPr>
            <w:tcW w:w="4975" w:type="dxa"/>
          </w:tcPr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Rapports de l’élève aux difficultés</w:t>
            </w:r>
          </w:p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F80A2F">
              <w:rPr>
                <w:rFonts w:ascii="Marianne" w:hAnsi="Marianne"/>
                <w:i/>
                <w:sz w:val="16"/>
                <w:szCs w:val="16"/>
              </w:rPr>
              <w:t>J’aimerais connaître ton avis sur cette évaluation, sur ce travail.</w:t>
            </w:r>
          </w:p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F80A2F">
              <w:rPr>
                <w:rFonts w:ascii="Marianne" w:hAnsi="Marianne"/>
                <w:i/>
                <w:sz w:val="16"/>
                <w:szCs w:val="16"/>
              </w:rPr>
              <w:t>Quelles difficultés rencontres-tu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</w:t>
            </w:r>
          </w:p>
        </w:tc>
        <w:tc>
          <w:tcPr>
            <w:tcW w:w="4976" w:type="dxa"/>
          </w:tcPr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Rapport de l’élève aux savoirs</w:t>
            </w:r>
          </w:p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F80A2F">
              <w:rPr>
                <w:rFonts w:ascii="Marianne" w:hAnsi="Marianne"/>
                <w:i/>
                <w:sz w:val="16"/>
                <w:szCs w:val="16"/>
              </w:rPr>
              <w:t>D’après toi, qu’est-ce qui pourrait t’aider à atteindre cet objectif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</w:t>
            </w:r>
          </w:p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F80A2F">
              <w:rPr>
                <w:rFonts w:ascii="Marianne" w:hAnsi="Marianne"/>
                <w:i/>
                <w:sz w:val="16"/>
                <w:szCs w:val="16"/>
              </w:rPr>
              <w:t>A réussir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 A progresser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</w:t>
            </w:r>
          </w:p>
        </w:tc>
        <w:tc>
          <w:tcPr>
            <w:tcW w:w="4976" w:type="dxa"/>
          </w:tcPr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Rapport de l’élève aux aides</w:t>
            </w:r>
          </w:p>
          <w:p w:rsidR="0045585B" w:rsidRPr="00F80A2F" w:rsidRDefault="0045585B" w:rsidP="00434B6D">
            <w:pPr>
              <w:spacing w:after="0"/>
              <w:jc w:val="center"/>
              <w:rPr>
                <w:rFonts w:ascii="Marianne" w:hAnsi="Marianne"/>
                <w:i/>
                <w:sz w:val="16"/>
                <w:szCs w:val="16"/>
              </w:rPr>
            </w:pPr>
            <w:r w:rsidRPr="00F80A2F">
              <w:rPr>
                <w:rFonts w:ascii="Marianne" w:hAnsi="Marianne"/>
                <w:i/>
                <w:sz w:val="16"/>
                <w:szCs w:val="16"/>
              </w:rPr>
              <w:t>D’après toi, de quelles aides as-tu besoin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 Qui pourrait t</w:t>
            </w:r>
            <w:r w:rsidRPr="00F80A2F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aider en classe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 En dehors de la classe</w:t>
            </w:r>
            <w:r w:rsidRPr="00F80A2F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F80A2F">
              <w:rPr>
                <w:rFonts w:ascii="Marianne" w:hAnsi="Marianne"/>
                <w:i/>
                <w:sz w:val="16"/>
                <w:szCs w:val="16"/>
              </w:rPr>
              <w:t>?</w:t>
            </w:r>
          </w:p>
        </w:tc>
      </w:tr>
      <w:tr w:rsidR="0045585B" w:rsidRPr="00F80A2F" w:rsidTr="00434B6D">
        <w:trPr>
          <w:trHeight w:val="2155"/>
        </w:trPr>
        <w:tc>
          <w:tcPr>
            <w:tcW w:w="1193" w:type="dxa"/>
            <w:vAlign w:val="center"/>
          </w:tcPr>
          <w:p w:rsidR="0045585B" w:rsidRPr="00F80A2F" w:rsidRDefault="0045585B" w:rsidP="00434B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N°1</w:t>
            </w:r>
          </w:p>
        </w:tc>
        <w:tc>
          <w:tcPr>
            <w:tcW w:w="4975" w:type="dxa"/>
            <w:vAlign w:val="center"/>
          </w:tcPr>
          <w:p w:rsidR="0045585B" w:rsidRPr="00F80A2F" w:rsidRDefault="0045585B" w:rsidP="00434B6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76" w:type="dxa"/>
            <w:vAlign w:val="center"/>
          </w:tcPr>
          <w:p w:rsidR="0045585B" w:rsidRPr="00F80A2F" w:rsidRDefault="0045585B" w:rsidP="00434B6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76" w:type="dxa"/>
            <w:vAlign w:val="center"/>
          </w:tcPr>
          <w:p w:rsidR="0045585B" w:rsidRPr="00F80A2F" w:rsidRDefault="0045585B" w:rsidP="00434B6D">
            <w:pPr>
              <w:ind w:right="5877"/>
              <w:rPr>
                <w:rFonts w:ascii="Marianne" w:hAnsi="Marianne"/>
                <w:sz w:val="20"/>
                <w:szCs w:val="20"/>
              </w:rPr>
            </w:pPr>
          </w:p>
        </w:tc>
      </w:tr>
      <w:tr w:rsidR="0045585B" w:rsidRPr="00F80A2F" w:rsidTr="00434B6D">
        <w:trPr>
          <w:trHeight w:val="2198"/>
        </w:trPr>
        <w:tc>
          <w:tcPr>
            <w:tcW w:w="1193" w:type="dxa"/>
            <w:vAlign w:val="center"/>
          </w:tcPr>
          <w:p w:rsidR="0045585B" w:rsidRPr="00F80A2F" w:rsidRDefault="0045585B" w:rsidP="00434B6D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N°2</w:t>
            </w:r>
          </w:p>
        </w:tc>
        <w:tc>
          <w:tcPr>
            <w:tcW w:w="4975" w:type="dxa"/>
            <w:vAlign w:val="center"/>
          </w:tcPr>
          <w:p w:rsidR="0045585B" w:rsidRPr="00F80A2F" w:rsidRDefault="0045585B" w:rsidP="00434B6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76" w:type="dxa"/>
            <w:vAlign w:val="center"/>
          </w:tcPr>
          <w:p w:rsidR="0045585B" w:rsidRPr="00F80A2F" w:rsidRDefault="0045585B" w:rsidP="00434B6D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976" w:type="dxa"/>
            <w:vAlign w:val="center"/>
          </w:tcPr>
          <w:p w:rsidR="0045585B" w:rsidRPr="00F80A2F" w:rsidRDefault="0045585B" w:rsidP="00434B6D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A84BA1" w:rsidRPr="00F80A2F" w:rsidRDefault="00A84BA1" w:rsidP="00A84BA1">
      <w:pPr>
        <w:pStyle w:val="Sansinterligne"/>
        <w:rPr>
          <w:rFonts w:ascii="Marianne" w:hAnsi="Marianne"/>
          <w:b/>
          <w:i/>
        </w:rPr>
      </w:pPr>
    </w:p>
    <w:p w:rsidR="00A84BA1" w:rsidRPr="00F80A2F" w:rsidRDefault="00A84BA1" w:rsidP="00A84BA1">
      <w:pPr>
        <w:pStyle w:val="Sansinterligne"/>
        <w:rPr>
          <w:rFonts w:ascii="Marianne" w:hAnsi="Marianne"/>
          <w:b/>
          <w:i/>
        </w:rPr>
      </w:pPr>
      <w:r w:rsidRPr="00F80A2F">
        <w:rPr>
          <w:rFonts w:ascii="Marianne" w:hAnsi="Marianne"/>
          <w:b/>
          <w:i/>
        </w:rPr>
        <w:t>Signatures</w:t>
      </w:r>
      <w:r w:rsidRPr="00F80A2F">
        <w:rPr>
          <w:rFonts w:ascii="Calibri" w:hAnsi="Calibri" w:cs="Calibri"/>
          <w:b/>
          <w:i/>
        </w:rPr>
        <w:t> </w:t>
      </w:r>
      <w:r w:rsidRPr="00F80A2F">
        <w:rPr>
          <w:rFonts w:ascii="Marianne" w:hAnsi="Marianne"/>
          <w:b/>
          <w:i/>
        </w:rPr>
        <w:t xml:space="preserve">: </w:t>
      </w: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45585B" w:rsidRPr="00F80A2F" w:rsidTr="00434B6D">
        <w:tc>
          <w:tcPr>
            <w:tcW w:w="4038" w:type="dxa"/>
            <w:shd w:val="clear" w:color="auto" w:fill="D9D9D9"/>
          </w:tcPr>
          <w:p w:rsidR="0045585B" w:rsidRPr="00F80A2F" w:rsidRDefault="0045585B" w:rsidP="0045585B">
            <w:pPr>
              <w:spacing w:after="0" w:line="240" w:lineRule="auto"/>
              <w:jc w:val="center"/>
              <w:rPr>
                <w:rFonts w:ascii="Marianne" w:eastAsia="Calibri" w:hAnsi="Marianne" w:cs="Times New Roman"/>
                <w:b/>
              </w:rPr>
            </w:pPr>
            <w:r w:rsidRPr="00F80A2F">
              <w:rPr>
                <w:rFonts w:ascii="Marianne" w:eastAsia="Calibri" w:hAnsi="Marianne" w:cs="Times New Roman"/>
                <w:b/>
              </w:rPr>
              <w:t>Parents</w:t>
            </w:r>
          </w:p>
        </w:tc>
        <w:tc>
          <w:tcPr>
            <w:tcW w:w="4039" w:type="dxa"/>
            <w:shd w:val="clear" w:color="auto" w:fill="D9D9D9"/>
          </w:tcPr>
          <w:p w:rsidR="0045585B" w:rsidRPr="00F80A2F" w:rsidRDefault="0045585B" w:rsidP="0045585B">
            <w:pPr>
              <w:spacing w:after="0" w:line="240" w:lineRule="auto"/>
              <w:jc w:val="center"/>
              <w:rPr>
                <w:rFonts w:ascii="Marianne" w:eastAsia="Calibri" w:hAnsi="Marianne" w:cs="Times New Roman"/>
                <w:b/>
              </w:rPr>
            </w:pPr>
            <w:r w:rsidRPr="00F80A2F">
              <w:rPr>
                <w:rFonts w:ascii="Marianne" w:eastAsia="Calibri" w:hAnsi="Marianne" w:cs="Times New Roman"/>
                <w:b/>
              </w:rPr>
              <w:t>Elève</w:t>
            </w:r>
          </w:p>
        </w:tc>
        <w:tc>
          <w:tcPr>
            <w:tcW w:w="4039" w:type="dxa"/>
            <w:shd w:val="clear" w:color="auto" w:fill="D9D9D9"/>
          </w:tcPr>
          <w:p w:rsidR="0045585B" w:rsidRPr="00F80A2F" w:rsidRDefault="0045585B" w:rsidP="0045585B">
            <w:pPr>
              <w:spacing w:after="0" w:line="240" w:lineRule="auto"/>
              <w:jc w:val="center"/>
              <w:rPr>
                <w:rFonts w:ascii="Marianne" w:eastAsia="Calibri" w:hAnsi="Marianne" w:cs="Times New Roman"/>
                <w:b/>
              </w:rPr>
            </w:pPr>
            <w:r w:rsidRPr="00F80A2F">
              <w:rPr>
                <w:rFonts w:ascii="Marianne" w:eastAsia="Calibri" w:hAnsi="Marianne" w:cs="Times New Roman"/>
                <w:b/>
              </w:rPr>
              <w:t>Enseignant</w:t>
            </w:r>
          </w:p>
        </w:tc>
        <w:tc>
          <w:tcPr>
            <w:tcW w:w="4039" w:type="dxa"/>
            <w:shd w:val="clear" w:color="auto" w:fill="D9D9D9"/>
          </w:tcPr>
          <w:p w:rsidR="0045585B" w:rsidRPr="00F80A2F" w:rsidRDefault="0045585B" w:rsidP="0045585B">
            <w:pPr>
              <w:spacing w:after="0" w:line="240" w:lineRule="auto"/>
              <w:jc w:val="center"/>
              <w:rPr>
                <w:rFonts w:ascii="Marianne" w:eastAsia="Calibri" w:hAnsi="Marianne" w:cs="Times New Roman"/>
                <w:b/>
              </w:rPr>
            </w:pPr>
            <w:r w:rsidRPr="00F80A2F">
              <w:rPr>
                <w:rFonts w:ascii="Marianne" w:eastAsia="Calibri" w:hAnsi="Marianne" w:cs="Times New Roman"/>
                <w:b/>
              </w:rPr>
              <w:t>Directeur</w:t>
            </w:r>
          </w:p>
        </w:tc>
      </w:tr>
      <w:tr w:rsidR="0045585B" w:rsidRPr="00F80A2F" w:rsidTr="00FC3CB0">
        <w:trPr>
          <w:trHeight w:val="703"/>
        </w:trPr>
        <w:tc>
          <w:tcPr>
            <w:tcW w:w="4038" w:type="dxa"/>
            <w:vAlign w:val="center"/>
          </w:tcPr>
          <w:p w:rsidR="0045585B" w:rsidRPr="00F80A2F" w:rsidRDefault="0045585B" w:rsidP="00FC3CB0">
            <w:pPr>
              <w:spacing w:after="0" w:line="240" w:lineRule="auto"/>
              <w:rPr>
                <w:rFonts w:ascii="Marianne" w:eastAsia="Calibri" w:hAnsi="Marianne" w:cs="Times New Roman"/>
                <w:b/>
              </w:rPr>
            </w:pPr>
          </w:p>
        </w:tc>
        <w:tc>
          <w:tcPr>
            <w:tcW w:w="4039" w:type="dxa"/>
            <w:vAlign w:val="center"/>
          </w:tcPr>
          <w:p w:rsidR="0045585B" w:rsidRPr="00F80A2F" w:rsidRDefault="0045585B" w:rsidP="00FC3CB0">
            <w:pPr>
              <w:spacing w:after="0" w:line="240" w:lineRule="auto"/>
              <w:rPr>
                <w:rFonts w:ascii="Marianne" w:eastAsia="Calibri" w:hAnsi="Marianne" w:cs="Times New Roman"/>
                <w:b/>
              </w:rPr>
            </w:pPr>
          </w:p>
        </w:tc>
        <w:tc>
          <w:tcPr>
            <w:tcW w:w="4039" w:type="dxa"/>
            <w:vAlign w:val="center"/>
          </w:tcPr>
          <w:p w:rsidR="0045585B" w:rsidRPr="00F80A2F" w:rsidRDefault="0045585B" w:rsidP="00FC3CB0">
            <w:pPr>
              <w:spacing w:after="0" w:line="240" w:lineRule="auto"/>
              <w:rPr>
                <w:rFonts w:ascii="Marianne" w:eastAsia="Calibri" w:hAnsi="Marianne" w:cs="Times New Roman"/>
                <w:b/>
              </w:rPr>
            </w:pPr>
          </w:p>
        </w:tc>
        <w:tc>
          <w:tcPr>
            <w:tcW w:w="4039" w:type="dxa"/>
            <w:vAlign w:val="center"/>
          </w:tcPr>
          <w:p w:rsidR="0045585B" w:rsidRPr="00F80A2F" w:rsidRDefault="0045585B" w:rsidP="00FC3CB0">
            <w:pPr>
              <w:spacing w:after="0" w:line="240" w:lineRule="auto"/>
              <w:rPr>
                <w:rFonts w:ascii="Marianne" w:eastAsia="Calibri" w:hAnsi="Marianne" w:cs="Times New Roman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7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A84BA1" w:rsidRPr="00F80A2F" w:rsidTr="00F80A2F">
        <w:tc>
          <w:tcPr>
            <w:tcW w:w="21541" w:type="dxa"/>
          </w:tcPr>
          <w:p w:rsidR="00A84BA1" w:rsidRPr="00F80A2F" w:rsidRDefault="00F55700" w:rsidP="00F55700">
            <w:pPr>
              <w:rPr>
                <w:rFonts w:ascii="Marianne" w:hAnsi="Marianne"/>
                <w:b/>
                <w:sz w:val="28"/>
                <w:szCs w:val="28"/>
              </w:rPr>
            </w:pPr>
            <w:r>
              <w:rPr>
                <w:rFonts w:ascii="Marianne" w:hAnsi="Marianne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="00A84BA1" w:rsidRPr="00F80A2F">
              <w:rPr>
                <w:rFonts w:ascii="Marianne" w:hAnsi="Marianne"/>
                <w:b/>
                <w:sz w:val="28"/>
                <w:szCs w:val="28"/>
              </w:rPr>
              <w:t>BILANS PERIODIQUES DU P.P.R.E.</w:t>
            </w:r>
          </w:p>
        </w:tc>
      </w:tr>
    </w:tbl>
    <w:p w:rsidR="00DC2DAB" w:rsidRPr="00F80A2F" w:rsidRDefault="00DC2DAB" w:rsidP="00A84BA1">
      <w:pPr>
        <w:shd w:val="clear" w:color="auto" w:fill="FFFFFF" w:themeFill="background1"/>
        <w:rPr>
          <w:rFonts w:ascii="Marianne" w:hAnsi="Marianne"/>
          <w:b/>
          <w:sz w:val="16"/>
          <w:szCs w:val="16"/>
        </w:rPr>
      </w:pPr>
    </w:p>
    <w:tbl>
      <w:tblPr>
        <w:tblStyle w:val="Grilledutableau"/>
        <w:tblW w:w="16105" w:type="dxa"/>
        <w:tblLook w:val="04A0" w:firstRow="1" w:lastRow="0" w:firstColumn="1" w:lastColumn="0" w:noHBand="0" w:noVBand="1"/>
      </w:tblPr>
      <w:tblGrid>
        <w:gridCol w:w="1056"/>
        <w:gridCol w:w="3334"/>
        <w:gridCol w:w="5857"/>
        <w:gridCol w:w="5858"/>
      </w:tblGrid>
      <w:tr w:rsidR="00DC2DAB" w:rsidRPr="00F80A2F" w:rsidTr="00434B6D">
        <w:trPr>
          <w:trHeight w:val="262"/>
        </w:trPr>
        <w:tc>
          <w:tcPr>
            <w:tcW w:w="1056" w:type="dxa"/>
          </w:tcPr>
          <w:p w:rsidR="00DC2DAB" w:rsidRPr="00F80A2F" w:rsidRDefault="00DC2DAB" w:rsidP="00F80A2F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F80A2F">
              <w:rPr>
                <w:rFonts w:ascii="Marianne" w:hAnsi="Marianne"/>
                <w:sz w:val="24"/>
                <w:szCs w:val="24"/>
              </w:rPr>
              <w:t>Date</w:t>
            </w:r>
          </w:p>
        </w:tc>
        <w:tc>
          <w:tcPr>
            <w:tcW w:w="3334" w:type="dxa"/>
          </w:tcPr>
          <w:p w:rsidR="00DC2DAB" w:rsidRPr="00F80A2F" w:rsidRDefault="00DC2DAB" w:rsidP="00F80A2F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F80A2F">
              <w:rPr>
                <w:rFonts w:ascii="Marianne" w:hAnsi="Marianne"/>
                <w:sz w:val="24"/>
                <w:szCs w:val="24"/>
              </w:rPr>
              <w:t>Personnes présentes</w:t>
            </w:r>
          </w:p>
        </w:tc>
        <w:tc>
          <w:tcPr>
            <w:tcW w:w="5857" w:type="dxa"/>
          </w:tcPr>
          <w:p w:rsidR="00DC2DAB" w:rsidRPr="00F80A2F" w:rsidRDefault="00DC2DAB" w:rsidP="00F80A2F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F80A2F">
              <w:rPr>
                <w:rFonts w:ascii="Marianne" w:hAnsi="Marianne"/>
                <w:sz w:val="24"/>
                <w:szCs w:val="24"/>
              </w:rPr>
              <w:t>Constats</w:t>
            </w:r>
          </w:p>
        </w:tc>
        <w:tc>
          <w:tcPr>
            <w:tcW w:w="5858" w:type="dxa"/>
          </w:tcPr>
          <w:p w:rsidR="00DC2DAB" w:rsidRPr="00F80A2F" w:rsidRDefault="00DC2DAB" w:rsidP="00F80A2F">
            <w:pPr>
              <w:jc w:val="center"/>
              <w:rPr>
                <w:rFonts w:ascii="Marianne" w:hAnsi="Marianne"/>
                <w:sz w:val="24"/>
                <w:szCs w:val="24"/>
              </w:rPr>
            </w:pPr>
            <w:r w:rsidRPr="00F80A2F">
              <w:rPr>
                <w:rFonts w:ascii="Marianne" w:hAnsi="Marianne"/>
                <w:sz w:val="24"/>
                <w:szCs w:val="24"/>
              </w:rPr>
              <w:t>Décision</w:t>
            </w:r>
          </w:p>
        </w:tc>
      </w:tr>
      <w:tr w:rsidR="00DC2DAB" w:rsidTr="00434B6D">
        <w:trPr>
          <w:trHeight w:val="448"/>
        </w:trPr>
        <w:tc>
          <w:tcPr>
            <w:tcW w:w="1056" w:type="dxa"/>
          </w:tcPr>
          <w:p w:rsidR="00DC2DAB" w:rsidRDefault="00DC2DAB" w:rsidP="00DC2DAB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DC2DAB" w:rsidRDefault="00DC2DAB" w:rsidP="00DC2DAB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:rsidR="00DC2DAB" w:rsidRDefault="00DC2DAB" w:rsidP="00DC2DAB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DC2DAB" w:rsidRDefault="00DC2DAB" w:rsidP="00DC2DAB">
            <w:pPr>
              <w:rPr>
                <w:sz w:val="24"/>
                <w:szCs w:val="24"/>
              </w:rPr>
            </w:pPr>
          </w:p>
        </w:tc>
      </w:tr>
      <w:tr w:rsidR="00B06EB8" w:rsidTr="00434B6D">
        <w:trPr>
          <w:trHeight w:val="781"/>
        </w:trPr>
        <w:tc>
          <w:tcPr>
            <w:tcW w:w="1056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</w:tr>
      <w:tr w:rsidR="00B06EB8" w:rsidTr="00434B6D">
        <w:trPr>
          <w:trHeight w:val="781"/>
        </w:trPr>
        <w:tc>
          <w:tcPr>
            <w:tcW w:w="1056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5857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</w:tcPr>
          <w:p w:rsidR="00B06EB8" w:rsidRDefault="00B06EB8" w:rsidP="00DC2DAB">
            <w:pPr>
              <w:rPr>
                <w:sz w:val="24"/>
                <w:szCs w:val="24"/>
              </w:rPr>
            </w:pPr>
          </w:p>
        </w:tc>
      </w:tr>
    </w:tbl>
    <w:p w:rsidR="00F80A2F" w:rsidRDefault="00F80A2F" w:rsidP="00A84BA1">
      <w:pPr>
        <w:pStyle w:val="En-tte"/>
        <w:rPr>
          <w:rFonts w:asciiTheme="majorHAnsi" w:eastAsiaTheme="majorEastAsia" w:hAnsiTheme="majorHAnsi" w:cs="Times New Roman"/>
          <w:sz w:val="10"/>
          <w:szCs w:val="10"/>
        </w:rPr>
      </w:pPr>
    </w:p>
    <w:p w:rsidR="00F80A2F" w:rsidRDefault="00F80A2F" w:rsidP="00A84BA1">
      <w:pPr>
        <w:pStyle w:val="En-tte"/>
        <w:rPr>
          <w:rFonts w:asciiTheme="majorHAnsi" w:eastAsiaTheme="majorEastAsia" w:hAnsiTheme="majorHAnsi" w:cs="Times New Roman"/>
          <w:sz w:val="10"/>
          <w:szCs w:val="10"/>
        </w:rPr>
      </w:pPr>
    </w:p>
    <w:p w:rsidR="00434B6D" w:rsidRDefault="00434B6D" w:rsidP="00A84BA1">
      <w:pPr>
        <w:pStyle w:val="En-tte"/>
        <w:rPr>
          <w:rFonts w:asciiTheme="majorHAnsi" w:eastAsiaTheme="majorEastAsia" w:hAnsiTheme="majorHAnsi" w:cs="Times New Roman"/>
          <w:sz w:val="10"/>
          <w:szCs w:val="10"/>
        </w:rPr>
      </w:pPr>
    </w:p>
    <w:p w:rsidR="00434B6D" w:rsidRDefault="00434B6D" w:rsidP="00A84BA1">
      <w:pPr>
        <w:pStyle w:val="En-tte"/>
        <w:rPr>
          <w:rFonts w:asciiTheme="majorHAnsi" w:eastAsiaTheme="majorEastAsia" w:hAnsiTheme="majorHAnsi" w:cs="Times New Roman"/>
          <w:sz w:val="10"/>
          <w:szCs w:val="10"/>
        </w:rPr>
      </w:pPr>
    </w:p>
    <w:tbl>
      <w:tblPr>
        <w:tblStyle w:val="Grilledutableau1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6889"/>
      </w:tblGrid>
      <w:tr w:rsidR="00F80A2F" w:rsidRPr="00FE54CF" w:rsidTr="004A4797">
        <w:trPr>
          <w:trHeight w:val="573"/>
        </w:trPr>
        <w:tc>
          <w:tcPr>
            <w:tcW w:w="3429" w:type="dxa"/>
          </w:tcPr>
          <w:p w:rsidR="00F80A2F" w:rsidRPr="00FE54CF" w:rsidRDefault="00F80A2F" w:rsidP="004A4797">
            <w:pPr>
              <w:ind w:right="288"/>
              <w:rPr>
                <w:rFonts w:ascii="Times New Roman" w:eastAsia="Marianne" w:hAnsi="Marianne" w:cs="Marianne"/>
                <w:sz w:val="18"/>
                <w:szCs w:val="18"/>
                <w:lang w:eastAsia="fr-FR" w:bidi="fr-FR"/>
              </w:rPr>
            </w:pPr>
            <w:r>
              <w:rPr>
                <w:rFonts w:ascii="Marianne" w:eastAsia="Marianne" w:hAnsi="Marianne" w:cs="Marianne"/>
                <w:b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BF9F9" wp14:editId="7E51AE47">
                      <wp:simplePos x="0" y="0"/>
                      <wp:positionH relativeFrom="column">
                        <wp:posOffset>892229</wp:posOffset>
                      </wp:positionH>
                      <wp:positionV relativeFrom="paragraph">
                        <wp:posOffset>-166</wp:posOffset>
                      </wp:positionV>
                      <wp:extent cx="1478943" cy="485030"/>
                      <wp:effectExtent l="0" t="0" r="6985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8943" cy="485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0A2F" w:rsidRPr="00037F61" w:rsidRDefault="00F80A2F" w:rsidP="00F80A2F">
                                  <w:pPr>
                                    <w:pStyle w:val="Sansinterligne"/>
                                    <w:rPr>
                                      <w:rFonts w:ascii="Marianne" w:hAnsi="Marianne"/>
                                      <w:b/>
                                      <w:lang w:eastAsia="fr-FR" w:bidi="fr-FR"/>
                                    </w:rPr>
                                  </w:pPr>
                                  <w:r w:rsidRPr="00037F61">
                                    <w:rPr>
                                      <w:rFonts w:ascii="Marianne" w:hAnsi="Marianne"/>
                                      <w:b/>
                                      <w:lang w:eastAsia="fr-FR" w:bidi="fr-FR"/>
                                    </w:rPr>
                                    <w:t xml:space="preserve">Circonscription </w:t>
                                  </w:r>
                                </w:p>
                                <w:p w:rsidR="00F80A2F" w:rsidRPr="00037F61" w:rsidRDefault="00F80A2F" w:rsidP="00F80A2F">
                                  <w:pPr>
                                    <w:rPr>
                                      <w:rFonts w:ascii="Marianne" w:hAnsi="Marianne"/>
                                      <w:b/>
                                    </w:rPr>
                                  </w:pPr>
                                  <w:r w:rsidRPr="00037F61">
                                    <w:rPr>
                                      <w:rFonts w:ascii="Marianne" w:eastAsia="Marianne" w:hAnsi="Marianne" w:cs="Marianne"/>
                                      <w:b/>
                                      <w:color w:val="231F20"/>
                                      <w:lang w:eastAsia="fr-FR" w:bidi="fr-FR"/>
                                    </w:rPr>
                                    <w:t>de Rouen Sud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BF9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70.25pt;margin-top:0;width:116.4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" fillcolor="window" stroked="f" strokeweight=".5pt">
                      <v:textbox>
                        <w:txbxContent>
                          <w:p w:rsidR="00F80A2F" w:rsidRPr="00037F61" w:rsidRDefault="00F80A2F" w:rsidP="00F80A2F">
                            <w:pPr>
                              <w:pStyle w:val="Sansinterligne"/>
                              <w:rPr>
                                <w:rFonts w:ascii="Marianne" w:hAnsi="Marianne"/>
                                <w:b/>
                                <w:lang w:eastAsia="fr-FR" w:bidi="fr-FR"/>
                              </w:rPr>
                            </w:pPr>
                            <w:r w:rsidRPr="00037F61">
                              <w:rPr>
                                <w:rFonts w:ascii="Marianne" w:hAnsi="Marianne"/>
                                <w:b/>
                                <w:lang w:eastAsia="fr-FR" w:bidi="fr-FR"/>
                              </w:rPr>
                              <w:t xml:space="preserve">Circonscription </w:t>
                            </w:r>
                          </w:p>
                          <w:p w:rsidR="00F80A2F" w:rsidRPr="00037F61" w:rsidRDefault="00F80A2F" w:rsidP="00F80A2F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037F61">
                              <w:rPr>
                                <w:rFonts w:ascii="Marianne" w:eastAsia="Marianne" w:hAnsi="Marianne" w:cs="Marianne"/>
                                <w:b/>
                                <w:color w:val="231F20"/>
                                <w:lang w:eastAsia="fr-FR" w:bidi="fr-FR"/>
                              </w:rPr>
                              <w:t>de Rouen Sud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4CF">
              <w:rPr>
                <w:rFonts w:ascii="Marianne" w:eastAsia="Marianne" w:hAnsi="Marianne" w:cs="Marianne"/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E97DE6B" wp14:editId="433C75D4">
                  <wp:extent cx="825500" cy="462034"/>
                  <wp:effectExtent l="0" t="0" r="0" b="0"/>
                  <wp:docPr id="2" name="Image 2" descr="C:\Users\vacardon\AppData\Local\Microsoft\Windows\INetCache\Content.Word\Logo_DSDEN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cardon\AppData\Local\Microsoft\Windows\INetCache\Content.Word\Logo_DSDEN7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333"/>
                          <a:stretch/>
                        </pic:blipFill>
                        <pic:spPr bwMode="auto">
                          <a:xfrm>
                            <a:off x="0" y="0"/>
                            <a:ext cx="835313" cy="46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E54CF">
              <w:rPr>
                <w:rFonts w:ascii="Marianne" w:eastAsia="Marianne" w:hAnsi="Marianne" w:cs="Marianne"/>
                <w:b/>
                <w:color w:val="231F20"/>
                <w:sz w:val="18"/>
                <w:szCs w:val="18"/>
                <w:lang w:eastAsia="fr-FR" w:bidi="fr-FR"/>
              </w:rPr>
              <w:t xml:space="preserve"> </w:t>
            </w:r>
          </w:p>
          <w:p w:rsidR="00F80A2F" w:rsidRPr="00FE54CF" w:rsidRDefault="00F80A2F" w:rsidP="004A4797">
            <w:pPr>
              <w:ind w:left="-100" w:right="59"/>
              <w:rPr>
                <w:rFonts w:ascii="Times New Roman" w:eastAsia="Marianne" w:hAnsi="Marianne" w:cs="Marianne"/>
                <w:sz w:val="18"/>
                <w:szCs w:val="18"/>
                <w:lang w:eastAsia="fr-FR" w:bidi="fr-FR"/>
              </w:rPr>
            </w:pPr>
          </w:p>
        </w:tc>
        <w:tc>
          <w:tcPr>
            <w:tcW w:w="6889" w:type="dxa"/>
          </w:tcPr>
          <w:p w:rsidR="00F80A2F" w:rsidRPr="00FE54CF" w:rsidRDefault="00F80A2F" w:rsidP="004A4797">
            <w:pPr>
              <w:ind w:right="288"/>
              <w:rPr>
                <w:rFonts w:ascii="Marianne" w:eastAsia="Marianne" w:hAnsi="Marianne" w:cs="Marianne"/>
                <w:b/>
                <w:color w:val="231F20"/>
                <w:sz w:val="18"/>
                <w:szCs w:val="18"/>
                <w:lang w:eastAsia="fr-FR" w:bidi="fr-FR"/>
              </w:rPr>
            </w:pPr>
          </w:p>
          <w:p w:rsidR="00F80A2F" w:rsidRPr="00FE54CF" w:rsidRDefault="00F80A2F" w:rsidP="004A4797">
            <w:pPr>
              <w:ind w:right="288"/>
              <w:rPr>
                <w:rFonts w:ascii="Marianne" w:eastAsia="Marianne" w:hAnsi="Marianne" w:cs="Marianne"/>
                <w:b/>
                <w:color w:val="231F20"/>
                <w:sz w:val="18"/>
                <w:szCs w:val="18"/>
                <w:lang w:eastAsia="fr-FR" w:bidi="fr-FR"/>
              </w:rPr>
            </w:pPr>
          </w:p>
        </w:tc>
      </w:tr>
    </w:tbl>
    <w:p w:rsidR="00F80A2F" w:rsidRPr="00037F61" w:rsidRDefault="00F80A2F" w:rsidP="00F80A2F">
      <w:pPr>
        <w:pStyle w:val="En-tte"/>
        <w:pBdr>
          <w:bottom w:val="thickThinSmallGap" w:sz="24" w:space="1" w:color="823B0B" w:themeColor="accent2" w:themeShade="7F"/>
        </w:pBdr>
        <w:ind w:right="-455"/>
        <w:jc w:val="center"/>
        <w:rPr>
          <w:rFonts w:ascii="Marianne" w:eastAsiaTheme="majorEastAsia" w:hAnsi="Marianne" w:cs="Times New Roman"/>
          <w:b/>
          <w:i/>
          <w:sz w:val="32"/>
          <w:szCs w:val="32"/>
        </w:rPr>
      </w:pPr>
      <w:r w:rsidRPr="00037F61">
        <w:rPr>
          <w:rFonts w:ascii="Marianne" w:eastAsiaTheme="majorEastAsia" w:hAnsi="Marianne" w:cs="Times New Roman"/>
          <w:b/>
          <w:i/>
          <w:sz w:val="32"/>
          <w:szCs w:val="32"/>
        </w:rPr>
        <w:t>P</w:t>
      </w:r>
      <w:r>
        <w:rPr>
          <w:rFonts w:ascii="Marianne" w:eastAsiaTheme="majorEastAsia" w:hAnsi="Marianne" w:cs="Times New Roman"/>
          <w:b/>
          <w:i/>
          <w:sz w:val="32"/>
          <w:szCs w:val="32"/>
        </w:rPr>
        <w:t>rogramme Personnalisé de Réussite E</w:t>
      </w:r>
      <w:r w:rsidRPr="00037F61">
        <w:rPr>
          <w:rFonts w:ascii="Marianne" w:eastAsiaTheme="majorEastAsia" w:hAnsi="Marianne" w:cs="Times New Roman"/>
          <w:b/>
          <w:i/>
          <w:sz w:val="32"/>
          <w:szCs w:val="32"/>
        </w:rPr>
        <w:t xml:space="preserve">ducative (P.P.R.E.) </w:t>
      </w:r>
    </w:p>
    <w:p w:rsidR="00F80A2F" w:rsidRDefault="00F80A2F" w:rsidP="00F80A2F">
      <w:pPr>
        <w:pStyle w:val="En-tte"/>
      </w:pPr>
    </w:p>
    <w:p w:rsidR="00F80A2F" w:rsidRPr="00F80A2F" w:rsidRDefault="00F80A2F" w:rsidP="00F80A2F">
      <w:pPr>
        <w:snapToGrid w:val="0"/>
        <w:spacing w:after="120"/>
        <w:ind w:right="-597"/>
        <w:rPr>
          <w:rFonts w:ascii="Marianne" w:hAnsi="Marianne"/>
        </w:rPr>
      </w:pPr>
      <w:r w:rsidRPr="00F80A2F">
        <w:rPr>
          <w:rFonts w:ascii="Marianne" w:hAnsi="Marianne"/>
        </w:rPr>
        <w:t>NOM</w:t>
      </w:r>
      <w:r w:rsidRPr="00F80A2F">
        <w:rPr>
          <w:rFonts w:ascii="Calibri" w:hAnsi="Calibri" w:cs="Calibri"/>
        </w:rPr>
        <w:t> </w:t>
      </w:r>
      <w:r w:rsidRPr="00F80A2F">
        <w:rPr>
          <w:rFonts w:ascii="Marianne" w:hAnsi="Marianne"/>
        </w:rPr>
        <w:t xml:space="preserve">: </w:t>
      </w:r>
      <w:r w:rsidRPr="00F80A2F">
        <w:rPr>
          <w:rFonts w:ascii="Marianne" w:hAnsi="Marianne" w:cs="Marianne"/>
        </w:rPr>
        <w:t>……………………………………………</w:t>
      </w:r>
      <w:r w:rsidRPr="00F80A2F">
        <w:rPr>
          <w:rFonts w:ascii="Marianne" w:hAnsi="Marianne"/>
        </w:rPr>
        <w:t xml:space="preserve">  Pr</w:t>
      </w:r>
      <w:r w:rsidRPr="00F80A2F">
        <w:rPr>
          <w:rFonts w:ascii="Marianne" w:hAnsi="Marianne" w:cs="Marianne"/>
        </w:rPr>
        <w:t>é</w:t>
      </w:r>
      <w:r w:rsidRPr="00F80A2F">
        <w:rPr>
          <w:rFonts w:ascii="Marianne" w:hAnsi="Marianne"/>
        </w:rPr>
        <w:t>nom</w:t>
      </w:r>
      <w:r w:rsidRPr="00F80A2F">
        <w:rPr>
          <w:rFonts w:ascii="Calibri" w:hAnsi="Calibri" w:cs="Calibri"/>
        </w:rPr>
        <w:t> </w:t>
      </w:r>
      <w:r w:rsidRPr="00F80A2F">
        <w:rPr>
          <w:rFonts w:ascii="Marianne" w:hAnsi="Marianne"/>
        </w:rPr>
        <w:t xml:space="preserve">: </w:t>
      </w:r>
      <w:r w:rsidRPr="00F80A2F">
        <w:rPr>
          <w:rFonts w:ascii="Marianne" w:hAnsi="Marianne" w:cs="Marianne"/>
        </w:rPr>
        <w:t>…………………………………………………</w:t>
      </w:r>
      <w:r w:rsidRPr="00F80A2F">
        <w:rPr>
          <w:rFonts w:ascii="Marianne" w:hAnsi="Marianne"/>
        </w:rPr>
        <w:t>. Classe</w:t>
      </w:r>
      <w:r w:rsidRPr="00F80A2F">
        <w:rPr>
          <w:rFonts w:ascii="Calibri" w:hAnsi="Calibri" w:cs="Calibri"/>
        </w:rPr>
        <w:t> </w:t>
      </w:r>
      <w:r w:rsidRPr="00F80A2F">
        <w:rPr>
          <w:rFonts w:ascii="Marianne" w:hAnsi="Marianne"/>
        </w:rPr>
        <w:t xml:space="preserve">: </w:t>
      </w:r>
      <w:r w:rsidRPr="00F80A2F">
        <w:rPr>
          <w:rFonts w:ascii="Marianne" w:hAnsi="Marianne" w:cs="Marianne"/>
        </w:rPr>
        <w:t>………………………………………</w:t>
      </w:r>
      <w:r w:rsidRPr="00F80A2F">
        <w:rPr>
          <w:rFonts w:ascii="Marianne" w:hAnsi="Marianne"/>
        </w:rPr>
        <w:t>. Enseignant</w:t>
      </w:r>
      <w:r w:rsidRPr="00F80A2F">
        <w:rPr>
          <w:rFonts w:ascii="Calibri" w:hAnsi="Calibri" w:cs="Calibri"/>
        </w:rPr>
        <w:t> </w:t>
      </w:r>
      <w:r w:rsidRPr="00F80A2F">
        <w:rPr>
          <w:rFonts w:ascii="Marianne" w:hAnsi="Marianne"/>
        </w:rPr>
        <w:t xml:space="preserve">: </w:t>
      </w:r>
      <w:r w:rsidRPr="00F80A2F">
        <w:rPr>
          <w:rFonts w:ascii="Marianne" w:hAnsi="Marianne" w:cs="Marianne"/>
        </w:rPr>
        <w:t>…………………………………………</w:t>
      </w:r>
      <w:r w:rsidRPr="00F80A2F">
        <w:rPr>
          <w:rFonts w:ascii="Marianne" w:hAnsi="Marianne"/>
        </w:rPr>
        <w:t>.</w:t>
      </w:r>
    </w:p>
    <w:p w:rsidR="00F80A2F" w:rsidRPr="00F80A2F" w:rsidRDefault="00F80A2F" w:rsidP="00F80A2F">
      <w:pPr>
        <w:rPr>
          <w:rFonts w:ascii="Marianne" w:hAnsi="Marianne"/>
          <w:sz w:val="20"/>
          <w:szCs w:val="20"/>
        </w:rPr>
      </w:pPr>
      <w:r w:rsidRPr="00F80A2F">
        <w:rPr>
          <w:rFonts w:ascii="Marianne" w:hAnsi="Marianne" w:cs="Arial"/>
          <w:sz w:val="20"/>
          <w:szCs w:val="20"/>
        </w:rPr>
        <w:t xml:space="preserve">Indiquer les domaines dans lesquels l’élève réussit (points d’appui) et ceux dans lesquels il est en difficulté. Préciser les résultats chiffrés aux évaluations nationales, de classe, internes à l’école.  </w:t>
      </w:r>
      <w:r w:rsidRPr="00F80A2F">
        <w:rPr>
          <w:rFonts w:ascii="Marianne" w:hAnsi="Marianne"/>
          <w:sz w:val="20"/>
          <w:szCs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4508"/>
        <w:gridCol w:w="4200"/>
        <w:gridCol w:w="5083"/>
      </w:tblGrid>
      <w:tr w:rsidR="00F80A2F" w:rsidRPr="00F80A2F" w:rsidTr="00434B6D">
        <w:trPr>
          <w:trHeight w:val="530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APPRENTISSAGES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POINTS D’APPUI</w:t>
            </w:r>
          </w:p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observations et évaluations prises en compte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DIFFICULTES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sz w:val="20"/>
                <w:szCs w:val="20"/>
              </w:rPr>
              <w:t>AIDES APPORTEES EN CLASSE</w:t>
            </w:r>
          </w:p>
        </w:tc>
      </w:tr>
      <w:tr w:rsidR="00F80A2F" w:rsidRPr="00F80A2F" w:rsidTr="00434B6D">
        <w:trPr>
          <w:trHeight w:val="1734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Maîtrise de la langue</w:t>
            </w:r>
          </w:p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langage oral, compréhension, mémorisation, phonologie, lecture, production écrite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F80A2F" w:rsidRPr="00F80A2F" w:rsidTr="00434B6D">
        <w:trPr>
          <w:trHeight w:val="316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Logique/ mathématiques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F80A2F" w:rsidRPr="00F80A2F" w:rsidTr="00434B6D">
        <w:trPr>
          <w:trHeight w:val="316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Motricité</w:t>
            </w:r>
          </w:p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motricité globale, activité physique, motricité fine, graphisme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F80A2F" w:rsidRPr="00F80A2F" w:rsidTr="00434B6D">
        <w:trPr>
          <w:trHeight w:val="316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Repérage</w:t>
            </w:r>
          </w:p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spatio-temporel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F80A2F" w:rsidRPr="00F80A2F" w:rsidTr="00434B6D">
        <w:trPr>
          <w:trHeight w:val="2102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F80A2F">
              <w:rPr>
                <w:rFonts w:ascii="Marianne" w:hAnsi="Marianne"/>
                <w:b/>
                <w:bCs/>
                <w:sz w:val="20"/>
                <w:szCs w:val="20"/>
              </w:rPr>
              <w:t>Comportement</w:t>
            </w:r>
          </w:p>
          <w:p w:rsidR="00F80A2F" w:rsidRPr="00F80A2F" w:rsidRDefault="00F80A2F" w:rsidP="00434B6D">
            <w:pPr>
              <w:spacing w:after="0"/>
              <w:jc w:val="center"/>
              <w:rPr>
                <w:rFonts w:ascii="Marianne" w:hAnsi="Marianne"/>
                <w:sz w:val="20"/>
                <w:szCs w:val="20"/>
              </w:rPr>
            </w:pPr>
            <w:r w:rsidRPr="00F80A2F">
              <w:rPr>
                <w:rFonts w:ascii="Marianne" w:hAnsi="Marianne"/>
                <w:sz w:val="20"/>
                <w:szCs w:val="20"/>
              </w:rPr>
              <w:t>maturité, intérêt scolaire, confiance en soi, autonomie, rapport aux règles, rapport aux autres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58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0A2F" w:rsidRPr="00F80A2F" w:rsidRDefault="00F80A2F" w:rsidP="00434B6D">
            <w:pPr>
              <w:spacing w:after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F80A2F" w:rsidRPr="00F80A2F" w:rsidRDefault="00F80A2F" w:rsidP="00F80A2F">
      <w:pPr>
        <w:rPr>
          <w:rFonts w:ascii="Marianne" w:hAnsi="Marianne"/>
        </w:rPr>
      </w:pPr>
    </w:p>
    <w:sectPr w:rsidR="00F80A2F" w:rsidRPr="00F80A2F" w:rsidSect="000C7831">
      <w:pgSz w:w="16838" w:h="23811" w:code="8"/>
      <w:pgMar w:top="426" w:right="53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26" w:rsidRDefault="00500126" w:rsidP="0045585B">
      <w:pPr>
        <w:spacing w:after="0" w:line="240" w:lineRule="auto"/>
      </w:pPr>
      <w:r>
        <w:separator/>
      </w:r>
    </w:p>
  </w:endnote>
  <w:endnote w:type="continuationSeparator" w:id="0">
    <w:p w:rsidR="00500126" w:rsidRDefault="00500126" w:rsidP="0045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26" w:rsidRDefault="00500126" w:rsidP="0045585B">
      <w:pPr>
        <w:spacing w:after="0" w:line="240" w:lineRule="auto"/>
      </w:pPr>
      <w:r>
        <w:separator/>
      </w:r>
    </w:p>
  </w:footnote>
  <w:footnote w:type="continuationSeparator" w:id="0">
    <w:p w:rsidR="00500126" w:rsidRDefault="00500126" w:rsidP="0045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B"/>
    <w:rsid w:val="00037F61"/>
    <w:rsid w:val="000C7831"/>
    <w:rsid w:val="001A276F"/>
    <w:rsid w:val="001E5BE0"/>
    <w:rsid w:val="00387D95"/>
    <w:rsid w:val="003A18DD"/>
    <w:rsid w:val="00434B6D"/>
    <w:rsid w:val="0045585B"/>
    <w:rsid w:val="00500126"/>
    <w:rsid w:val="00795624"/>
    <w:rsid w:val="00873DB6"/>
    <w:rsid w:val="00954E25"/>
    <w:rsid w:val="009B71A0"/>
    <w:rsid w:val="00A35601"/>
    <w:rsid w:val="00A84BA1"/>
    <w:rsid w:val="00B06EB8"/>
    <w:rsid w:val="00C456D2"/>
    <w:rsid w:val="00C5065E"/>
    <w:rsid w:val="00DC2DAB"/>
    <w:rsid w:val="00E42570"/>
    <w:rsid w:val="00E76AA3"/>
    <w:rsid w:val="00ED474B"/>
    <w:rsid w:val="00EF4D76"/>
    <w:rsid w:val="00F55700"/>
    <w:rsid w:val="00F80A2F"/>
    <w:rsid w:val="00FB753B"/>
    <w:rsid w:val="00FC3CB0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B578F-D477-4DD7-9D0D-4AF8B24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85B"/>
  </w:style>
  <w:style w:type="paragraph" w:styleId="Pieddepage">
    <w:name w:val="footer"/>
    <w:basedOn w:val="Normal"/>
    <w:link w:val="PieddepageCar"/>
    <w:uiPriority w:val="99"/>
    <w:unhideWhenUsed/>
    <w:rsid w:val="004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85B"/>
  </w:style>
  <w:style w:type="table" w:styleId="Grilledutableau">
    <w:name w:val="Table Grid"/>
    <w:basedOn w:val="TableauNormal"/>
    <w:uiPriority w:val="39"/>
    <w:rsid w:val="00DC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D95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FE54C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37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Burel</dc:creator>
  <cp:keywords/>
  <dc:description/>
  <cp:lastModifiedBy>Gilles Burel</cp:lastModifiedBy>
  <cp:revision>3</cp:revision>
  <cp:lastPrinted>2021-09-06T09:04:00Z</cp:lastPrinted>
  <dcterms:created xsi:type="dcterms:W3CDTF">2021-09-06T13:16:00Z</dcterms:created>
  <dcterms:modified xsi:type="dcterms:W3CDTF">2021-09-13T09:11:00Z</dcterms:modified>
</cp:coreProperties>
</file>